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8418AF" w:rsidP="00201AC2">
      <w:pPr>
        <w:spacing w:after="180"/>
        <w:rPr>
          <w:b/>
          <w:sz w:val="44"/>
          <w:szCs w:val="44"/>
        </w:rPr>
      </w:pPr>
      <w:r>
        <w:rPr>
          <w:b/>
          <w:sz w:val="44"/>
          <w:szCs w:val="44"/>
        </w:rPr>
        <w:t>Ball pool drag</w:t>
      </w:r>
    </w:p>
    <w:p w:rsidR="00201AC2" w:rsidRDefault="00201AC2" w:rsidP="00201AC2">
      <w:pPr>
        <w:spacing w:after="180"/>
      </w:pPr>
    </w:p>
    <w:p w:rsidR="008418AF" w:rsidRPr="008418AF" w:rsidRDefault="008418AF" w:rsidP="008418AF">
      <w:pPr>
        <w:spacing w:after="60"/>
      </w:pPr>
      <w:r w:rsidRPr="008418AF">
        <w:t xml:space="preserve">Some students are using a ball pool to think about drag. </w:t>
      </w:r>
    </w:p>
    <w:p w:rsidR="008418AF" w:rsidRPr="008418AF" w:rsidRDefault="008418AF" w:rsidP="008418AF">
      <w:pPr>
        <w:spacing w:after="60"/>
      </w:pPr>
      <w:r w:rsidRPr="008418AF">
        <w:t>They are thinking about walking through water.</w:t>
      </w:r>
    </w:p>
    <w:p w:rsidR="008418AF" w:rsidRDefault="008418AF" w:rsidP="008418AF">
      <w:pPr>
        <w:spacing w:after="180"/>
      </w:pPr>
      <w:r w:rsidRPr="008418AF">
        <w:t>They want to explain why drag gets bigger when you walk faster.</w:t>
      </w:r>
    </w:p>
    <w:p w:rsidR="008418AF" w:rsidRPr="008418AF" w:rsidRDefault="008418AF" w:rsidP="008418AF">
      <w:pPr>
        <w:spacing w:after="180"/>
      </w:pPr>
    </w:p>
    <w:p w:rsidR="00B23B31" w:rsidRDefault="008418AF" w:rsidP="008418AF">
      <w:pPr>
        <w:spacing w:after="180"/>
        <w:jc w:val="center"/>
      </w:pPr>
      <w:r>
        <w:rPr>
          <w:noProof/>
          <w:lang w:eastAsia="en-GB"/>
        </w:rPr>
        <w:drawing>
          <wp:inline distT="0" distB="0" distL="0" distR="0" wp14:anchorId="5CBA4978">
            <wp:extent cx="3544135" cy="2584174"/>
            <wp:effectExtent l="0" t="0" r="0" b="6985"/>
            <wp:docPr id="121" name="Picture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554697" cy="2591875"/>
                    </a:xfrm>
                    <a:prstGeom prst="rect">
                      <a:avLst/>
                    </a:prstGeom>
                    <a:noFill/>
                  </pic:spPr>
                </pic:pic>
              </a:graphicData>
            </a:graphic>
          </wp:inline>
        </w:drawing>
      </w:r>
    </w:p>
    <w:p w:rsidR="008418AF" w:rsidRDefault="008418AF" w:rsidP="00201AC2">
      <w:pPr>
        <w:spacing w:after="180"/>
        <w:rPr>
          <w:b/>
        </w:rPr>
      </w:pPr>
    </w:p>
    <w:p w:rsidR="008418AF" w:rsidRDefault="008418AF" w:rsidP="00201AC2">
      <w:pPr>
        <w:spacing w:after="180"/>
        <w:rPr>
          <w:b/>
        </w:rPr>
      </w:pPr>
    </w:p>
    <w:p w:rsidR="00201AC2" w:rsidRPr="003117F6" w:rsidRDefault="00201AC2" w:rsidP="00201AC2">
      <w:pPr>
        <w:spacing w:after="180"/>
        <w:rPr>
          <w:b/>
        </w:rPr>
      </w:pPr>
      <w:r>
        <w:rPr>
          <w:b/>
        </w:rPr>
        <w:t>To answer</w:t>
      </w:r>
    </w:p>
    <w:p w:rsidR="00CD6FCC" w:rsidRPr="008418AF" w:rsidRDefault="00C414D6" w:rsidP="008418AF">
      <w:pPr>
        <w:pStyle w:val="ListParagraph"/>
        <w:numPr>
          <w:ilvl w:val="1"/>
          <w:numId w:val="6"/>
        </w:numPr>
        <w:spacing w:after="120"/>
        <w:ind w:left="426" w:hanging="426"/>
        <w:contextualSpacing w:val="0"/>
      </w:pPr>
      <w:r w:rsidRPr="008418AF">
        <w:t>What do the coloured balls represent?</w:t>
      </w:r>
    </w:p>
    <w:p w:rsidR="00CD6FCC" w:rsidRPr="008418AF" w:rsidRDefault="00C414D6" w:rsidP="008418AF">
      <w:pPr>
        <w:pStyle w:val="ListParagraph"/>
        <w:numPr>
          <w:ilvl w:val="1"/>
          <w:numId w:val="6"/>
        </w:numPr>
        <w:spacing w:after="120"/>
        <w:ind w:left="426" w:hanging="425"/>
        <w:contextualSpacing w:val="0"/>
      </w:pPr>
      <w:r w:rsidRPr="008418AF">
        <w:t>What does a person do to the balls as they walk along?</w:t>
      </w:r>
    </w:p>
    <w:p w:rsidR="00CD6FCC" w:rsidRPr="008418AF" w:rsidRDefault="00C414D6" w:rsidP="008418AF">
      <w:pPr>
        <w:pStyle w:val="ListParagraph"/>
        <w:numPr>
          <w:ilvl w:val="1"/>
          <w:numId w:val="6"/>
        </w:numPr>
        <w:spacing w:after="120"/>
        <w:ind w:left="426" w:hanging="425"/>
        <w:contextualSpacing w:val="0"/>
      </w:pPr>
      <w:r w:rsidRPr="008418AF">
        <w:t>What do the balls do to the person who is walking?</w:t>
      </w:r>
    </w:p>
    <w:p w:rsidR="008418AF" w:rsidRPr="008418AF" w:rsidRDefault="00C414D6" w:rsidP="008418AF">
      <w:pPr>
        <w:pStyle w:val="ListParagraph"/>
        <w:numPr>
          <w:ilvl w:val="1"/>
          <w:numId w:val="6"/>
        </w:numPr>
        <w:ind w:left="426" w:hanging="425"/>
        <w:contextualSpacing w:val="0"/>
      </w:pPr>
      <w:r w:rsidRPr="008418AF">
        <w:t>If the person walks faster, the drag on them increases.</w:t>
      </w:r>
      <w:r w:rsidR="006566C7">
        <w:t xml:space="preserve">        </w:t>
      </w:r>
      <w:r w:rsidRPr="008418AF">
        <w:t xml:space="preserve"> </w:t>
      </w:r>
    </w:p>
    <w:p w:rsidR="00CD6FCC" w:rsidRPr="008418AF" w:rsidRDefault="00C414D6" w:rsidP="008418AF">
      <w:pPr>
        <w:ind w:left="426" w:hanging="425"/>
      </w:pPr>
      <w:r w:rsidRPr="008418AF">
        <w:t xml:space="preserve"> </w:t>
      </w:r>
      <w:r w:rsidR="008418AF" w:rsidRPr="008418AF">
        <w:tab/>
      </w:r>
      <w:r w:rsidRPr="008418AF">
        <w:t>How can you use this model to explain what happens?</w:t>
      </w:r>
    </w:p>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B6410E" w:rsidRPr="006F3279" w:rsidRDefault="00B6410E" w:rsidP="00B6410E">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PFM2: Moving by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PFM2.4</w:t>
      </w:r>
      <w:r w:rsidRPr="00CA4B46">
        <w:rPr>
          <w:i/>
          <w:sz w:val="18"/>
          <w:szCs w:val="18"/>
        </w:rPr>
        <w:t xml:space="preserve">: </w:t>
      </w:r>
      <w:r>
        <w:rPr>
          <w:i/>
          <w:sz w:val="18"/>
          <w:szCs w:val="18"/>
        </w:rPr>
        <w:t>Drag</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454AC">
        <w:tc>
          <w:tcPr>
            <w:tcW w:w="12021" w:type="dxa"/>
            <w:shd w:val="clear" w:color="auto" w:fill="B2A1C7" w:themeFill="accent4" w:themeFillTint="99"/>
          </w:tcPr>
          <w:p w:rsidR="006F3279" w:rsidRPr="00CA4B46" w:rsidRDefault="00B00348" w:rsidP="00B00348">
            <w:pPr>
              <w:ind w:left="1304"/>
              <w:rPr>
                <w:b/>
                <w:sz w:val="40"/>
                <w:szCs w:val="40"/>
              </w:rPr>
            </w:pPr>
            <w:r>
              <w:rPr>
                <w:b/>
                <w:sz w:val="40"/>
                <w:szCs w:val="40"/>
              </w:rPr>
              <w:t xml:space="preserve">Response </w:t>
            </w:r>
            <w:r w:rsidR="00755E81">
              <w:rPr>
                <w:b/>
                <w:sz w:val="40"/>
                <w:szCs w:val="40"/>
              </w:rPr>
              <w:t>activity</w:t>
            </w:r>
          </w:p>
        </w:tc>
      </w:tr>
      <w:tr w:rsidR="006F3279" w:rsidTr="002454AC">
        <w:tc>
          <w:tcPr>
            <w:tcW w:w="12021" w:type="dxa"/>
            <w:shd w:val="clear" w:color="auto" w:fill="CCC0D9" w:themeFill="accent4" w:themeFillTint="66"/>
          </w:tcPr>
          <w:p w:rsidR="006F3279" w:rsidRPr="00CA4B46" w:rsidRDefault="00B6410E" w:rsidP="006F3279">
            <w:pPr>
              <w:spacing w:after="60"/>
              <w:ind w:left="1304"/>
              <w:rPr>
                <w:b/>
                <w:sz w:val="40"/>
                <w:szCs w:val="40"/>
              </w:rPr>
            </w:pPr>
            <w:r>
              <w:rPr>
                <w:b/>
                <w:sz w:val="40"/>
                <w:szCs w:val="40"/>
              </w:rPr>
              <w:t>Ball pool drag</w:t>
            </w:r>
          </w:p>
        </w:tc>
      </w:tr>
    </w:tbl>
    <w:p w:rsidR="006F3279" w:rsidRDefault="006F3279" w:rsidP="00E172C6">
      <w:pPr>
        <w:spacing w:after="180"/>
        <w:rPr>
          <w:b/>
        </w:rPr>
      </w:pPr>
    </w:p>
    <w:p w:rsidR="001D0511" w:rsidRPr="001D0511" w:rsidRDefault="001D0511" w:rsidP="00E172C6">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B6410E" w:rsidTr="003F16F9">
        <w:trPr>
          <w:trHeight w:val="340"/>
        </w:trPr>
        <w:tc>
          <w:tcPr>
            <w:tcW w:w="2196" w:type="dxa"/>
          </w:tcPr>
          <w:p w:rsidR="00B6410E" w:rsidRDefault="00B6410E" w:rsidP="00B6410E">
            <w:pPr>
              <w:spacing w:before="60" w:after="60"/>
            </w:pPr>
            <w:r>
              <w:t>Learning focus:</w:t>
            </w:r>
          </w:p>
        </w:tc>
        <w:tc>
          <w:tcPr>
            <w:tcW w:w="6820" w:type="dxa"/>
          </w:tcPr>
          <w:p w:rsidR="00B6410E" w:rsidRDefault="00B6410E" w:rsidP="00B6410E">
            <w:pPr>
              <w:spacing w:before="60" w:after="60"/>
            </w:pPr>
            <w:r w:rsidRPr="00D81811">
              <w:t>The drag force on an object moving through a fluid increases with its speed and can be reduced by making the object more streamlined</w:t>
            </w:r>
          </w:p>
        </w:tc>
      </w:tr>
      <w:tr w:rsidR="00B6410E" w:rsidTr="003F16F9">
        <w:trPr>
          <w:trHeight w:val="340"/>
        </w:trPr>
        <w:tc>
          <w:tcPr>
            <w:tcW w:w="2196" w:type="dxa"/>
          </w:tcPr>
          <w:p w:rsidR="00B6410E" w:rsidRDefault="00B6410E" w:rsidP="00B6410E">
            <w:pPr>
              <w:spacing w:before="60" w:after="60"/>
            </w:pPr>
            <w:r>
              <w:t>Observable learning outcome:</w:t>
            </w:r>
          </w:p>
        </w:tc>
        <w:tc>
          <w:tcPr>
            <w:tcW w:w="6820" w:type="dxa"/>
          </w:tcPr>
          <w:p w:rsidR="00B6410E" w:rsidRPr="00B6410E" w:rsidRDefault="00B6410E" w:rsidP="00B6410E">
            <w:pPr>
              <w:spacing w:before="60" w:after="60"/>
            </w:pPr>
            <w:r w:rsidRPr="00B6410E">
              <w:t>Describe how streamlining reduces drag force</w:t>
            </w:r>
          </w:p>
          <w:p w:rsidR="00B6410E" w:rsidRDefault="00B6410E" w:rsidP="00B6410E">
            <w:pPr>
              <w:spacing w:before="60" w:after="60"/>
            </w:pPr>
            <w:r w:rsidRPr="00B6410E">
              <w:t>Explain why the drag force on an object increases with the object’s speed</w:t>
            </w:r>
          </w:p>
          <w:p w:rsidR="00B6410E" w:rsidRPr="00B6410E" w:rsidRDefault="00B6410E" w:rsidP="00B6410E">
            <w:pPr>
              <w:spacing w:before="60" w:after="60"/>
            </w:pPr>
            <w:r w:rsidRPr="00B6410E">
              <w:t>Describe the forces acting on an object when it is moving at a constant speed through a fluid</w:t>
            </w:r>
          </w:p>
        </w:tc>
      </w:tr>
      <w:tr w:rsidR="00755E81" w:rsidTr="003F16F9">
        <w:trPr>
          <w:trHeight w:val="340"/>
        </w:trPr>
        <w:tc>
          <w:tcPr>
            <w:tcW w:w="2196" w:type="dxa"/>
          </w:tcPr>
          <w:p w:rsidR="00755E81" w:rsidRDefault="00252175" w:rsidP="00755E81">
            <w:pPr>
              <w:spacing w:before="60" w:after="60"/>
            </w:pPr>
            <w:r>
              <w:t>Activity</w:t>
            </w:r>
            <w:r w:rsidR="00755E81">
              <w:t xml:space="preserve"> type:</w:t>
            </w:r>
          </w:p>
        </w:tc>
        <w:tc>
          <w:tcPr>
            <w:tcW w:w="6820" w:type="dxa"/>
          </w:tcPr>
          <w:p w:rsidR="00755E81" w:rsidRDefault="004652C2" w:rsidP="00755E81">
            <w:pPr>
              <w:spacing w:before="60" w:after="60"/>
            </w:pPr>
            <w:r>
              <w:t>Critiquing a representation</w:t>
            </w:r>
          </w:p>
        </w:tc>
      </w:tr>
      <w:tr w:rsidR="00755E81" w:rsidTr="003F16F9">
        <w:trPr>
          <w:trHeight w:val="340"/>
        </w:trPr>
        <w:tc>
          <w:tcPr>
            <w:tcW w:w="2196" w:type="dxa"/>
          </w:tcPr>
          <w:p w:rsidR="00755E81" w:rsidRDefault="00755E81" w:rsidP="00755E81">
            <w:pPr>
              <w:spacing w:before="60" w:after="60"/>
            </w:pPr>
            <w:r>
              <w:t>Key words:</w:t>
            </w:r>
          </w:p>
        </w:tc>
        <w:tc>
          <w:tcPr>
            <w:tcW w:w="6820" w:type="dxa"/>
            <w:tcBorders>
              <w:bottom w:val="dotted" w:sz="4" w:space="0" w:color="auto"/>
            </w:tcBorders>
          </w:tcPr>
          <w:p w:rsidR="00755E81" w:rsidRDefault="006C28C6" w:rsidP="006C28C6">
            <w:pPr>
              <w:spacing w:before="60" w:after="60"/>
            </w:pPr>
            <w:r>
              <w:t>Drag, resultant force, speed, streamlining</w:t>
            </w:r>
          </w:p>
        </w:tc>
      </w:tr>
    </w:tbl>
    <w:p w:rsidR="00E172C6" w:rsidRDefault="00E172C6" w:rsidP="00E172C6">
      <w:pPr>
        <w:spacing w:after="180"/>
      </w:pPr>
    </w:p>
    <w:p w:rsidR="00755E81" w:rsidRPr="004056D6" w:rsidRDefault="00755E81" w:rsidP="00755E81">
      <w:pPr>
        <w:spacing w:after="180"/>
        <w:rPr>
          <w:rFonts w:cstheme="minorHAnsi"/>
        </w:rPr>
      </w:pPr>
      <w:r w:rsidRPr="004056D6">
        <w:rPr>
          <w:rFonts w:cstheme="minorHAnsi"/>
          <w:color w:val="222222"/>
          <w:shd w:val="clear" w:color="auto" w:fill="FFFFFF"/>
        </w:rPr>
        <w:t xml:space="preserve">This activity can help develop students’ understanding by addressing the sticking-points revealed by the following </w:t>
      </w:r>
      <w:r w:rsidRPr="00B6410E">
        <w:rPr>
          <w:rFonts w:cstheme="minorHAnsi"/>
          <w:color w:val="222222"/>
          <w:shd w:val="clear" w:color="auto" w:fill="FFFFFF"/>
        </w:rPr>
        <w:t xml:space="preserve">diagnostic </w:t>
      </w:r>
      <w:r w:rsidRPr="00B6410E">
        <w:rPr>
          <w:rFonts w:cstheme="minorHAnsi"/>
          <w:color w:val="222222"/>
        </w:rPr>
        <w:t>question</w:t>
      </w:r>
      <w:r w:rsidR="00B6410E" w:rsidRPr="00B6410E">
        <w:rPr>
          <w:rFonts w:cstheme="minorHAnsi"/>
          <w:color w:val="222222"/>
        </w:rPr>
        <w:t>s:</w:t>
      </w:r>
    </w:p>
    <w:p w:rsidR="00B00348" w:rsidRDefault="00B00348" w:rsidP="00B00348">
      <w:pPr>
        <w:pStyle w:val="ListParagraph"/>
        <w:numPr>
          <w:ilvl w:val="0"/>
          <w:numId w:val="1"/>
        </w:numPr>
        <w:spacing w:after="180"/>
      </w:pPr>
      <w:r w:rsidRPr="00B6410E">
        <w:t xml:space="preserve">Diagnostic </w:t>
      </w:r>
      <w:r w:rsidR="00BA75D4" w:rsidRPr="00B6410E">
        <w:t>question</w:t>
      </w:r>
      <w:r w:rsidRPr="00B6410E">
        <w:t xml:space="preserve">: </w:t>
      </w:r>
      <w:r w:rsidR="00B6410E" w:rsidRPr="00B6410E">
        <w:t>Drag on helmets</w:t>
      </w:r>
    </w:p>
    <w:p w:rsidR="00B6410E" w:rsidRPr="00B6410E" w:rsidRDefault="00B6410E" w:rsidP="00B6410E">
      <w:pPr>
        <w:pStyle w:val="ListParagraph"/>
        <w:numPr>
          <w:ilvl w:val="0"/>
          <w:numId w:val="1"/>
        </w:numPr>
        <w:spacing w:after="180"/>
      </w:pPr>
      <w:r w:rsidRPr="00B6410E">
        <w:t xml:space="preserve">Diagnostic question: </w:t>
      </w:r>
      <w:r>
        <w:t>Speed is a drag</w:t>
      </w:r>
    </w:p>
    <w:p w:rsidR="00B6410E" w:rsidRPr="00B6410E" w:rsidRDefault="00B6410E" w:rsidP="00B6410E">
      <w:pPr>
        <w:pStyle w:val="ListParagraph"/>
        <w:numPr>
          <w:ilvl w:val="0"/>
          <w:numId w:val="1"/>
        </w:numPr>
        <w:spacing w:after="180"/>
      </w:pPr>
      <w:r w:rsidRPr="00B6410E">
        <w:t>Diagnostic question</w:t>
      </w:r>
      <w:r>
        <w:t>: Top speed</w:t>
      </w:r>
    </w:p>
    <w:p w:rsidR="00C05571" w:rsidRPr="002454AC" w:rsidRDefault="00BB44B4" w:rsidP="00026DEC">
      <w:pPr>
        <w:spacing w:after="180"/>
        <w:rPr>
          <w:b/>
          <w:color w:val="5F497A" w:themeColor="accent4" w:themeShade="BF"/>
          <w:sz w:val="24"/>
        </w:rPr>
      </w:pPr>
      <w:r w:rsidRPr="002454AC">
        <w:rPr>
          <w:b/>
          <w:color w:val="5F497A" w:themeColor="accent4" w:themeShade="BF"/>
          <w:sz w:val="24"/>
        </w:rPr>
        <w:t>What does the research say</w:t>
      </w:r>
      <w:r w:rsidR="00C05571" w:rsidRPr="002454AC">
        <w:rPr>
          <w:b/>
          <w:color w:val="5F497A" w:themeColor="accent4" w:themeShade="BF"/>
          <w:sz w:val="24"/>
        </w:rPr>
        <w:t>?</w:t>
      </w:r>
    </w:p>
    <w:p w:rsidR="006C28C6" w:rsidRDefault="006C28C6" w:rsidP="006C28C6">
      <w:pPr>
        <w:spacing w:after="180"/>
      </w:pPr>
      <w:r>
        <w:t xml:space="preserve">Drag (often called air resistance in air) is </w:t>
      </w:r>
      <w:r w:rsidRPr="001838DA">
        <w:t>a force acting opposite to the relative motion of any object moving with respect to a surrounding fluid</w:t>
      </w:r>
      <w:r>
        <w:t xml:space="preserve">. Drag is the force of the fluid on the moving object. The energy needed to push fluid particles out of its way transfers energy from the kinetic properties of the object to the fluid particles, and correspondingly reduces the </w:t>
      </w:r>
      <w:r w:rsidR="00A45E26">
        <w:t xml:space="preserve">potential </w:t>
      </w:r>
      <w:r>
        <w:t xml:space="preserve">speed of the object. </w:t>
      </w:r>
    </w:p>
    <w:p w:rsidR="006C28C6" w:rsidRDefault="006C28C6" w:rsidP="006C28C6">
      <w:pPr>
        <w:spacing w:after="180"/>
      </w:pPr>
      <w:r>
        <w:t>When the speed of an object is being increased, students tend to focus on the applied force that appears to be needed to get it going, and keep it going. They</w:t>
      </w:r>
      <w:r w:rsidRPr="006258BE">
        <w:t xml:space="preserve"> often think that a moving object </w:t>
      </w:r>
      <w:r w:rsidRPr="006258BE">
        <w:rPr>
          <w:i/>
        </w:rPr>
        <w:t>has</w:t>
      </w:r>
      <w:r w:rsidRPr="006258BE">
        <w:t xml:space="preserve"> force that keeps it moving, and which </w:t>
      </w:r>
      <w:r>
        <w:t xml:space="preserve">runs out when it comes to rest </w:t>
      </w:r>
      <w:r w:rsidRPr="006258BE">
        <w:fldChar w:fldCharType="begin"/>
      </w:r>
      <w:r w:rsidRPr="006258BE">
        <w:instrText xml:space="preserve"> ADDIN EN.CITE &lt;EndNote&gt;&lt;Cite&gt;&lt;Author&gt;Gunstone&lt;/Author&gt;&lt;Year&gt;1985&lt;/Year&gt;&lt;IDText&gt;Force and Motion&lt;/IDText&gt;&lt;DisplayText&gt;(Gunstone, R and Watts, 1985; Driver et al., 1994a)&lt;/DisplayText&gt;&lt;record&gt;&lt;titles&gt;&lt;title&gt;Force and Motion&lt;/title&gt;&lt;secondary-title&gt;Children&amp;apos;s Ideas in Science&lt;/secondary-title&gt;&lt;/titles&gt;&lt;pages&gt;85-104&lt;/pages&gt;&lt;contributors&gt;&lt;authors&gt;&lt;author&gt;Gunstone,&lt;/author&gt;&lt;author&gt;R&lt;/author&gt;&lt;author&gt;Watts, M&lt;/author&gt;&lt;/authors&gt;&lt;/contributors&gt;&lt;added-date format="utc"&gt;1549970008&lt;/added-date&gt;&lt;pub-location&gt;Milton Keynes, England&lt;/pub-location&gt;&lt;ref-type name="Book Section"&gt;5&lt;/ref-type&gt;&lt;dates&gt;&lt;year&gt;1985&lt;/year&gt;&lt;/dates&gt;&lt;rec-number&gt;86&lt;/rec-number&gt;&lt;publisher&gt;Open University Press&lt;/publisher&gt;&lt;last-updated-date format="utc"&gt;1549970611&lt;/last-updated-date&gt;&lt;contributors&gt;&lt;secondary-authors&gt;&lt;author&gt;Driver,&lt;/author&gt;&lt;author&gt;R&lt;/author&gt;&lt;author&gt;Guesne, E&lt;/author&gt;&lt;author&gt;Tiberghien, A&lt;/author&gt;&lt;/secondary-authors&gt;&lt;/contributors&gt;&lt;/record&gt;&lt;/Cite&gt;&lt;Cite&gt;&lt;Author&gt;Driver&lt;/Author&gt;&lt;Year&gt;1994&lt;/Year&gt;&lt;IDText&gt;Making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Pr="006258BE">
        <w:fldChar w:fldCharType="separate"/>
      </w:r>
      <w:r w:rsidRPr="006258BE">
        <w:rPr>
          <w:noProof/>
        </w:rPr>
        <w:t>(Gunstone, R and Watts, 1985; Driver et al., 1994a)</w:t>
      </w:r>
      <w:r w:rsidRPr="006258BE">
        <w:fldChar w:fldCharType="end"/>
      </w:r>
      <w:r>
        <w:t>.</w:t>
      </w:r>
      <w:r w:rsidRPr="006258BE">
        <w:t xml:space="preserve"> Osborne </w:t>
      </w:r>
      <w:r w:rsidRPr="006258BE">
        <w:fldChar w:fldCharType="begin"/>
      </w:r>
      <w:r w:rsidRPr="006258BE">
        <w:instrText xml:space="preserve"> ADDIN EN.CITE &lt;EndNote&gt;&lt;Cite ExcludeAuth="1"&gt;&lt;Author&gt;Osborne&lt;/Author&gt;&lt;Year&gt;1985&lt;/Year&gt;&lt;IDText&gt;Building on children&amp;apos;s intuitive ideas&lt;/IDText&gt;&lt;DisplayText&gt;(1985)&lt;/DisplayText&gt;&lt;record&gt;&lt;titles&gt;&lt;title&gt;Building on children&amp;apos;s intuitive ideas&lt;/title&gt;&lt;/titles&gt;&lt;titles&gt;&lt;secondary-title&gt;&lt;style font="default" size="100%"&gt;Learning in Science  &lt;/style&gt;&lt;style face="italic" font="default" size="100%"&gt;&lt;/style&gt;&lt;/secondary-title&gt;&lt;/titles&gt;&lt;contributors&gt;&lt;authors&gt;&lt;author&gt;Osborne, R&lt;/author&gt;&lt;/authors&gt;&lt;/contributors&gt;&lt;added-date format="utc"&gt;1549970247&lt;/added-date&gt;&lt;pub-location&gt;Aukland, New Zealand&lt;/pub-location&gt;&lt;ref-type name="Book Section"&gt;5&lt;/ref-type&gt;&lt;dates&gt;&lt;year&gt;1985&lt;/year&gt;&lt;/dates&gt;&lt;rec-number&gt;87&lt;/rec-number&gt;&lt;publisher&gt;Heinemann&lt;/publisher&gt;&lt;last-updated-date format="utc"&gt;1549970457&lt;/last-updated-date&gt;&lt;contributors&gt;&lt;secondary-authors&gt;&lt;author&gt;Osborne,&lt;/author&gt;&lt;author&gt;R&lt;/author&gt;&lt;author&gt;Freyberg, P&lt;/author&gt;&lt;/secondary-authors&gt;&lt;/contributors&gt;&lt;/record&gt;&lt;/Cite&gt;&lt;/EndNote&gt;</w:instrText>
      </w:r>
      <w:r w:rsidRPr="006258BE">
        <w:fldChar w:fldCharType="separate"/>
      </w:r>
      <w:r w:rsidRPr="006258BE">
        <w:rPr>
          <w:noProof/>
        </w:rPr>
        <w:t>(1985)</w:t>
      </w:r>
      <w:r w:rsidRPr="006258BE">
        <w:fldChar w:fldCharType="end"/>
      </w:r>
      <w:r w:rsidRPr="006258BE">
        <w:t xml:space="preserve"> found that as students get older they </w:t>
      </w:r>
      <w:r w:rsidRPr="006258BE">
        <w:rPr>
          <w:i/>
        </w:rPr>
        <w:t>increasingly</w:t>
      </w:r>
      <w:r w:rsidRPr="006258BE">
        <w:t xml:space="preserve"> hold the view that a force, pushing in the direction of motion, is needed to keep an object moving. In a study of 200</w:t>
      </w:r>
      <w:r>
        <w:t xml:space="preserve"> students he found 46% of 13 year olds believed this, increasing to 53% of 14 year olds and 66% of 15 year olds. </w:t>
      </w:r>
    </w:p>
    <w:p w:rsidR="006C28C6" w:rsidRDefault="006C28C6" w:rsidP="006C28C6">
      <w:pPr>
        <w:spacing w:after="180"/>
      </w:pPr>
      <w:r>
        <w:t>Instead of concentrating on the applied force students need to think about all the forces acting and how they combine to produce the resultant force. They need to identify when the resultant force acts, when it changes and when it ceases. This involves understanding drag and the direction it acts in in order to recognise how it contributes to the resultant force</w:t>
      </w:r>
      <w:r w:rsidR="009B2E2B">
        <w:t xml:space="preserve"> </w:t>
      </w:r>
      <w:r w:rsidR="009B2E2B">
        <w:fldChar w:fldCharType="begin"/>
      </w:r>
      <w:r w:rsidR="009B2E2B">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rsidR="009B2E2B">
        <w:fldChar w:fldCharType="separate"/>
      </w:r>
      <w:r w:rsidR="009B2E2B">
        <w:rPr>
          <w:noProof/>
        </w:rPr>
        <w:t>(Driver et al., 1994b)</w:t>
      </w:r>
      <w:r w:rsidR="009B2E2B">
        <w:fldChar w:fldCharType="end"/>
      </w:r>
      <w:r>
        <w:t>.</w:t>
      </w:r>
    </w:p>
    <w:p w:rsidR="006C28C6" w:rsidRDefault="006C28C6" w:rsidP="006C28C6">
      <w:pPr>
        <w:spacing w:after="180"/>
      </w:pPr>
      <w:r>
        <w:t xml:space="preserve">This </w:t>
      </w:r>
      <w:r w:rsidR="00D178CA">
        <w:t xml:space="preserve">activity engages students in thinking about how particles in a fluid interact with an object moving </w:t>
      </w:r>
      <w:r w:rsidR="006566C7">
        <w:t xml:space="preserve">through </w:t>
      </w:r>
      <w:bookmarkStart w:id="0" w:name="_GoBack"/>
      <w:bookmarkEnd w:id="0"/>
      <w:r w:rsidR="00D178CA">
        <w:t>it, in order to develop understanding of drag in terms of the object pushing on the fluid particles and the fluid particles pushing back on the object with an equal sized force in the opposite direction.</w:t>
      </w:r>
    </w:p>
    <w:p w:rsidR="007A748B" w:rsidRPr="002454AC" w:rsidRDefault="007A748B" w:rsidP="00026DEC">
      <w:pPr>
        <w:spacing w:after="180"/>
        <w:rPr>
          <w:b/>
          <w:color w:val="5F497A" w:themeColor="accent4" w:themeShade="BF"/>
          <w:sz w:val="24"/>
        </w:rPr>
      </w:pPr>
      <w:r w:rsidRPr="002454AC">
        <w:rPr>
          <w:b/>
          <w:color w:val="5F497A" w:themeColor="accent4" w:themeShade="BF"/>
          <w:sz w:val="24"/>
        </w:rPr>
        <w:t xml:space="preserve">Ways to use this </w:t>
      </w:r>
      <w:r w:rsidR="00707823">
        <w:rPr>
          <w:b/>
          <w:color w:val="5F497A" w:themeColor="accent4" w:themeShade="BF"/>
          <w:sz w:val="24"/>
        </w:rPr>
        <w:t>activity</w:t>
      </w:r>
    </w:p>
    <w:p w:rsidR="004652C2" w:rsidRDefault="004652C2" w:rsidP="004652C2">
      <w:pPr>
        <w:spacing w:after="180"/>
      </w:pPr>
      <w:r w:rsidRPr="00DA3B6C">
        <w:t xml:space="preserve">Students </w:t>
      </w:r>
      <w:r>
        <w:t>should complete this activity in pairs or small groups, and the focus should be on the discussions. It is through the discussions that students can check their understanding and rehearse their explanations.</w:t>
      </w:r>
    </w:p>
    <w:p w:rsidR="004652C2" w:rsidRDefault="004652C2" w:rsidP="004652C2">
      <w:pPr>
        <w:spacing w:after="180"/>
      </w:pPr>
      <w:r>
        <w:t xml:space="preserve">Philosophically science can be said to be a description of the ‘best model’ we have for the world. In this activity students should identify ways in which this particular model is a good representation of the real world, and ways in which it is not. </w:t>
      </w:r>
    </w:p>
    <w:p w:rsidR="004652C2" w:rsidRDefault="004652C2" w:rsidP="004652C2">
      <w:pPr>
        <w:spacing w:after="180"/>
      </w:pPr>
      <w:r>
        <w:t xml:space="preserve">Students should work together to answer the questions on either the worksheet or the PowerPoint. Giving each group one worksheet to complete between them is helpful for encouraging discussion, but each member should be able to report back to the class. Listening in to the conversations of each group will often give you insights into how your students are thinking. </w:t>
      </w:r>
    </w:p>
    <w:p w:rsidR="004652C2" w:rsidRDefault="004652C2" w:rsidP="004652C2">
      <w:pPr>
        <w:spacing w:after="180"/>
      </w:pPr>
      <w:r>
        <w:t>Ending with the students completing the worksheet or questions from the PowerPoint individually, might help them to consolidate their learning.</w:t>
      </w:r>
    </w:p>
    <w:p w:rsidR="004652C2" w:rsidRPr="00E7124B" w:rsidRDefault="004652C2" w:rsidP="004652C2">
      <w:pPr>
        <w:spacing w:after="180"/>
        <w:rPr>
          <w:i/>
        </w:rPr>
      </w:pPr>
      <w:r w:rsidRPr="00E7124B">
        <w:rPr>
          <w:i/>
        </w:rPr>
        <w:t>Differentiation</w:t>
      </w:r>
    </w:p>
    <w:p w:rsidR="004652C2" w:rsidRPr="000947E2" w:rsidRDefault="004652C2" w:rsidP="004652C2">
      <w:pPr>
        <w:spacing w:after="180"/>
      </w:pPr>
      <w:r>
        <w:t>You may choose to use simplified worksheets for some students, for example with gaps to fill in so they can focus on the science. In some situations it may be more appropriate for a teaching assistant to read and/or scribe for one or two students.</w:t>
      </w:r>
    </w:p>
    <w:p w:rsidR="00E172C6" w:rsidRPr="002454AC" w:rsidRDefault="00BB44B4" w:rsidP="00026DEC">
      <w:pPr>
        <w:spacing w:after="180"/>
        <w:rPr>
          <w:b/>
          <w:color w:val="5F497A" w:themeColor="accent4" w:themeShade="BF"/>
          <w:sz w:val="24"/>
        </w:rPr>
      </w:pPr>
      <w:r w:rsidRPr="002454AC">
        <w:rPr>
          <w:b/>
          <w:color w:val="5F497A" w:themeColor="accent4" w:themeShade="BF"/>
          <w:sz w:val="24"/>
        </w:rPr>
        <w:t>Expected answers</w:t>
      </w:r>
    </w:p>
    <w:p w:rsidR="00B00348" w:rsidRDefault="009A4270" w:rsidP="009A4270">
      <w:pPr>
        <w:pStyle w:val="ListParagraph"/>
        <w:numPr>
          <w:ilvl w:val="0"/>
          <w:numId w:val="7"/>
        </w:numPr>
        <w:spacing w:after="180"/>
      </w:pPr>
      <w:r>
        <w:t>The coloured balls represent the water particles.</w:t>
      </w:r>
    </w:p>
    <w:p w:rsidR="009A4270" w:rsidRDefault="009A4270" w:rsidP="009A4270">
      <w:pPr>
        <w:pStyle w:val="ListParagraph"/>
        <w:numPr>
          <w:ilvl w:val="0"/>
          <w:numId w:val="7"/>
        </w:numPr>
        <w:spacing w:after="180"/>
      </w:pPr>
      <w:r>
        <w:t xml:space="preserve">The person pushes on the balls with a force that moves them mainly in the direction the person is walking in. </w:t>
      </w:r>
    </w:p>
    <w:p w:rsidR="009A4270" w:rsidRDefault="009A4270" w:rsidP="009A4270">
      <w:pPr>
        <w:pStyle w:val="ListParagraph"/>
        <w:numPr>
          <w:ilvl w:val="0"/>
          <w:numId w:val="7"/>
        </w:numPr>
        <w:spacing w:after="180"/>
      </w:pPr>
      <w:r>
        <w:t>The balls push back on the person with an equal sized force in the opposite direction.</w:t>
      </w:r>
    </w:p>
    <w:p w:rsidR="009A4270" w:rsidRDefault="009A4270" w:rsidP="009A4270">
      <w:pPr>
        <w:pStyle w:val="ListParagraph"/>
        <w:numPr>
          <w:ilvl w:val="0"/>
          <w:numId w:val="7"/>
        </w:numPr>
        <w:spacing w:after="180"/>
        <w:ind w:left="714" w:hanging="357"/>
      </w:pPr>
      <w:r>
        <w:t>As the person walks faster they:</w:t>
      </w:r>
    </w:p>
    <w:p w:rsidR="009A4270" w:rsidRDefault="009A4270" w:rsidP="009A4270">
      <w:pPr>
        <w:pStyle w:val="ListParagraph"/>
        <w:numPr>
          <w:ilvl w:val="1"/>
          <w:numId w:val="7"/>
        </w:numPr>
        <w:spacing w:after="180"/>
      </w:pPr>
      <w:r>
        <w:t>push more balls out of the way each second (or in any fixed amount of time);</w:t>
      </w:r>
    </w:p>
    <w:p w:rsidR="009A4270" w:rsidRDefault="009A4270" w:rsidP="009A4270">
      <w:pPr>
        <w:pStyle w:val="ListParagraph"/>
        <w:numPr>
          <w:ilvl w:val="1"/>
          <w:numId w:val="7"/>
        </w:numPr>
        <w:ind w:left="1434" w:hanging="357"/>
      </w:pPr>
      <w:proofErr w:type="gramStart"/>
      <w:r>
        <w:t>and</w:t>
      </w:r>
      <w:proofErr w:type="gramEnd"/>
      <w:r>
        <w:t xml:space="preserve"> push each ball with more force than before</w:t>
      </w:r>
      <w:r w:rsidR="008051B2">
        <w:t>*</w:t>
      </w:r>
      <w:r>
        <w:t>.</w:t>
      </w:r>
    </w:p>
    <w:p w:rsidR="009A4270" w:rsidRDefault="009A4270" w:rsidP="009A4270">
      <w:pPr>
        <w:spacing w:after="180"/>
        <w:ind w:left="720"/>
      </w:pPr>
      <w:r>
        <w:t>This means each ball pushes back on the person with a greater sized force, and more particles push on the person each second. Both factors contribute to increasing the total size of the force (drag) pushing back on the person.</w:t>
      </w:r>
    </w:p>
    <w:p w:rsidR="008051B2" w:rsidRDefault="008051B2" w:rsidP="008051B2">
      <w:pPr>
        <w:spacing w:after="180"/>
      </w:pPr>
      <w:r>
        <w:t>*For the teacher: in a collision between a moving object and a particle in a fluid</w:t>
      </w:r>
      <w:r w:rsidR="00C414D6">
        <w:t>,</w:t>
      </w:r>
      <w:r>
        <w:t xml:space="preserve"> the size of the force on the particle is equal to the rate of change of momentum of the particle. A faster moving object causes bigger changes of momentum of the particle, which is why the force on </w:t>
      </w:r>
      <w:r w:rsidR="00C414D6">
        <w:t>the particle</w:t>
      </w:r>
      <w:r>
        <w:t xml:space="preserve"> is </w:t>
      </w:r>
      <w:r w:rsidR="00C414D6">
        <w:t>bigger</w:t>
      </w:r>
      <w:r>
        <w:t xml:space="preserve">. </w:t>
      </w:r>
    </w:p>
    <w:p w:rsidR="003117F6" w:rsidRPr="002454AC" w:rsidRDefault="00CC78A5" w:rsidP="00026DEC">
      <w:pPr>
        <w:spacing w:after="180"/>
        <w:rPr>
          <w:b/>
          <w:color w:val="5F497A" w:themeColor="accent4" w:themeShade="BF"/>
          <w:sz w:val="24"/>
        </w:rPr>
      </w:pPr>
      <w:r w:rsidRPr="002454AC">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356308">
        <w:t>Peter Fairhurst</w:t>
      </w:r>
      <w:r w:rsidR="0015356E">
        <w:t xml:space="preserve"> (UYSEG)</w:t>
      </w:r>
      <w:r w:rsidR="009719F1">
        <w:t>.</w:t>
      </w:r>
    </w:p>
    <w:p w:rsidR="00CC78A5" w:rsidRDefault="00D278E8" w:rsidP="00E172C6">
      <w:pPr>
        <w:spacing w:after="180"/>
      </w:pPr>
      <w:r w:rsidRPr="0045323E">
        <w:t xml:space="preserve">Images: </w:t>
      </w:r>
      <w:r w:rsidR="00356308">
        <w:t>Peter Fairhurst (UYSEG)</w:t>
      </w:r>
      <w:r w:rsidR="009719F1">
        <w:t>.</w:t>
      </w:r>
    </w:p>
    <w:p w:rsidR="003117F6" w:rsidRDefault="003117F6" w:rsidP="00026DEC">
      <w:pPr>
        <w:spacing w:after="180"/>
        <w:rPr>
          <w:b/>
          <w:color w:val="5F497A" w:themeColor="accent4" w:themeShade="BF"/>
          <w:sz w:val="24"/>
        </w:rPr>
      </w:pPr>
      <w:r w:rsidRPr="002454AC">
        <w:rPr>
          <w:b/>
          <w:color w:val="5F497A" w:themeColor="accent4" w:themeShade="BF"/>
          <w:sz w:val="24"/>
        </w:rPr>
        <w:t>References</w:t>
      </w:r>
    </w:p>
    <w:p w:rsidR="009B2E2B" w:rsidRPr="009B2E2B" w:rsidRDefault="009B2E2B" w:rsidP="009B2E2B">
      <w:pPr>
        <w:pStyle w:val="EndNoteBibliography"/>
        <w:spacing w:after="120"/>
      </w:pPr>
      <w:r>
        <w:fldChar w:fldCharType="begin"/>
      </w:r>
      <w:r>
        <w:instrText xml:space="preserve"> ADDIN EN.REFLIST </w:instrText>
      </w:r>
      <w:r>
        <w:fldChar w:fldCharType="separate"/>
      </w:r>
      <w:r w:rsidRPr="009B2E2B">
        <w:t xml:space="preserve">Driver, R., et al. (1994a). </w:t>
      </w:r>
      <w:r w:rsidRPr="009B2E2B">
        <w:rPr>
          <w:i/>
        </w:rPr>
        <w:t xml:space="preserve">Making Sense of Secondary Science: Research into Children's Ideas, </w:t>
      </w:r>
      <w:r w:rsidRPr="009B2E2B">
        <w:t>London, UK: Routledge.</w:t>
      </w:r>
    </w:p>
    <w:p w:rsidR="009B2E2B" w:rsidRPr="009B2E2B" w:rsidRDefault="009B2E2B" w:rsidP="009B2E2B">
      <w:pPr>
        <w:pStyle w:val="EndNoteBibliography"/>
        <w:spacing w:after="120"/>
      </w:pPr>
      <w:r w:rsidRPr="009B2E2B">
        <w:t xml:space="preserve">Driver, R., et al. (1994b). </w:t>
      </w:r>
      <w:r w:rsidRPr="009B2E2B">
        <w:rPr>
          <w:i/>
        </w:rPr>
        <w:t xml:space="preserve">Making Sense of Secondary Science: Support Materials for Teachers, </w:t>
      </w:r>
      <w:r w:rsidRPr="009B2E2B">
        <w:t>London: Routledge.</w:t>
      </w:r>
    </w:p>
    <w:p w:rsidR="009B2E2B" w:rsidRPr="009B2E2B" w:rsidRDefault="009B2E2B" w:rsidP="009B2E2B">
      <w:pPr>
        <w:pStyle w:val="EndNoteBibliography"/>
        <w:spacing w:after="120"/>
      </w:pPr>
      <w:r w:rsidRPr="009B2E2B">
        <w:t xml:space="preserve">Gunstone, R and Watts, M. (1985). Force and Motion. In Driver, R, Guesne, E. &amp; Tiberghien, A. (eds.) </w:t>
      </w:r>
      <w:r w:rsidRPr="009B2E2B">
        <w:rPr>
          <w:i/>
        </w:rPr>
        <w:t>Children's Ideas in Science.</w:t>
      </w:r>
      <w:r w:rsidRPr="009B2E2B">
        <w:t xml:space="preserve"> Milton Keynes, England: Open University Press.</w:t>
      </w:r>
    </w:p>
    <w:p w:rsidR="009B2E2B" w:rsidRPr="009B2E2B" w:rsidRDefault="009B2E2B" w:rsidP="009B2E2B">
      <w:pPr>
        <w:pStyle w:val="EndNoteBibliography"/>
        <w:spacing w:after="120"/>
      </w:pPr>
      <w:r w:rsidRPr="009B2E2B">
        <w:t xml:space="preserve">Osborne, R. (1985). Building on children's intuitive ideas. In Osborne, R &amp; Freyberg, P. (eds.) </w:t>
      </w:r>
      <w:r w:rsidRPr="009B2E2B">
        <w:rPr>
          <w:i/>
        </w:rPr>
        <w:t>Learning in Science</w:t>
      </w:r>
      <w:r w:rsidR="006566C7">
        <w:rPr>
          <w:i/>
        </w:rPr>
        <w:t xml:space="preserve"> </w:t>
      </w:r>
      <w:r w:rsidRPr="009B2E2B">
        <w:t>Aukland, New Zealand: Heinemann.</w:t>
      </w:r>
    </w:p>
    <w:p w:rsidR="007E4771" w:rsidRPr="007E4771" w:rsidRDefault="009B2E2B" w:rsidP="009B2E2B">
      <w:pPr>
        <w:spacing w:after="120"/>
      </w:pPr>
      <w:r>
        <w:fldChar w:fldCharType="end"/>
      </w: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410E" w:rsidRDefault="00B6410E" w:rsidP="000B473B">
      <w:r>
        <w:separator/>
      </w:r>
    </w:p>
  </w:endnote>
  <w:endnote w:type="continuationSeparator" w:id="0">
    <w:p w:rsidR="00B6410E" w:rsidRDefault="00B6410E"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A029386"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6566C7">
      <w:rPr>
        <w:noProof/>
      </w:rPr>
      <w:t>3</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410E" w:rsidRDefault="00B6410E" w:rsidP="000B473B">
      <w:r>
        <w:separator/>
      </w:r>
    </w:p>
  </w:footnote>
  <w:footnote w:type="continuationSeparator" w:id="0">
    <w:p w:rsidR="00B6410E" w:rsidRDefault="00B6410E"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05FF54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CFBC74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753C4"/>
    <w:multiLevelType w:val="hybridMultilevel"/>
    <w:tmpl w:val="CE82DDBE"/>
    <w:lvl w:ilvl="0" w:tplc="0809000F">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2D061E6"/>
    <w:multiLevelType w:val="hybridMultilevel"/>
    <w:tmpl w:val="F416B5BA"/>
    <w:lvl w:ilvl="0" w:tplc="56AEA8AC">
      <w:start w:val="3"/>
      <w:numFmt w:val="decimal"/>
      <w:lvlText w:val="%1."/>
      <w:lvlJc w:val="left"/>
      <w:pPr>
        <w:tabs>
          <w:tab w:val="num" w:pos="720"/>
        </w:tabs>
        <w:ind w:left="720" w:hanging="360"/>
      </w:pPr>
    </w:lvl>
    <w:lvl w:ilvl="1" w:tplc="72383FA2" w:tentative="1">
      <w:start w:val="1"/>
      <w:numFmt w:val="decimal"/>
      <w:lvlText w:val="%2."/>
      <w:lvlJc w:val="left"/>
      <w:pPr>
        <w:tabs>
          <w:tab w:val="num" w:pos="1440"/>
        </w:tabs>
        <w:ind w:left="1440" w:hanging="360"/>
      </w:pPr>
    </w:lvl>
    <w:lvl w:ilvl="2" w:tplc="B756D7F8" w:tentative="1">
      <w:start w:val="1"/>
      <w:numFmt w:val="decimal"/>
      <w:lvlText w:val="%3."/>
      <w:lvlJc w:val="left"/>
      <w:pPr>
        <w:tabs>
          <w:tab w:val="num" w:pos="2160"/>
        </w:tabs>
        <w:ind w:left="2160" w:hanging="360"/>
      </w:pPr>
    </w:lvl>
    <w:lvl w:ilvl="3" w:tplc="E1866568" w:tentative="1">
      <w:start w:val="1"/>
      <w:numFmt w:val="decimal"/>
      <w:lvlText w:val="%4."/>
      <w:lvlJc w:val="left"/>
      <w:pPr>
        <w:tabs>
          <w:tab w:val="num" w:pos="2880"/>
        </w:tabs>
        <w:ind w:left="2880" w:hanging="360"/>
      </w:pPr>
    </w:lvl>
    <w:lvl w:ilvl="4" w:tplc="B04E19D4" w:tentative="1">
      <w:start w:val="1"/>
      <w:numFmt w:val="decimal"/>
      <w:lvlText w:val="%5."/>
      <w:lvlJc w:val="left"/>
      <w:pPr>
        <w:tabs>
          <w:tab w:val="num" w:pos="3600"/>
        </w:tabs>
        <w:ind w:left="3600" w:hanging="360"/>
      </w:pPr>
    </w:lvl>
    <w:lvl w:ilvl="5" w:tplc="50FE83DA" w:tentative="1">
      <w:start w:val="1"/>
      <w:numFmt w:val="decimal"/>
      <w:lvlText w:val="%6."/>
      <w:lvlJc w:val="left"/>
      <w:pPr>
        <w:tabs>
          <w:tab w:val="num" w:pos="4320"/>
        </w:tabs>
        <w:ind w:left="4320" w:hanging="360"/>
      </w:pPr>
    </w:lvl>
    <w:lvl w:ilvl="6" w:tplc="BF3AC6B6" w:tentative="1">
      <w:start w:val="1"/>
      <w:numFmt w:val="decimal"/>
      <w:lvlText w:val="%7."/>
      <w:lvlJc w:val="left"/>
      <w:pPr>
        <w:tabs>
          <w:tab w:val="num" w:pos="5040"/>
        </w:tabs>
        <w:ind w:left="5040" w:hanging="360"/>
      </w:pPr>
    </w:lvl>
    <w:lvl w:ilvl="7" w:tplc="CA166992" w:tentative="1">
      <w:start w:val="1"/>
      <w:numFmt w:val="decimal"/>
      <w:lvlText w:val="%8."/>
      <w:lvlJc w:val="left"/>
      <w:pPr>
        <w:tabs>
          <w:tab w:val="num" w:pos="5760"/>
        </w:tabs>
        <w:ind w:left="5760" w:hanging="360"/>
      </w:pPr>
    </w:lvl>
    <w:lvl w:ilvl="8" w:tplc="5C7EA108" w:tentative="1">
      <w:start w:val="1"/>
      <w:numFmt w:val="decimal"/>
      <w:lvlText w:val="%9."/>
      <w:lvlJc w:val="left"/>
      <w:pPr>
        <w:tabs>
          <w:tab w:val="num" w:pos="6480"/>
        </w:tabs>
        <w:ind w:left="6480" w:hanging="360"/>
      </w:pPr>
    </w:lvl>
  </w:abstractNum>
  <w:abstractNum w:abstractNumId="4" w15:restartNumberingAfterBreak="0">
    <w:nsid w:val="4E8D3006"/>
    <w:multiLevelType w:val="hybridMultilevel"/>
    <w:tmpl w:val="3FF4DFC6"/>
    <w:lvl w:ilvl="0" w:tplc="E4D8C69A">
      <w:start w:val="1"/>
      <w:numFmt w:val="decimal"/>
      <w:lvlText w:val="%1"/>
      <w:lvlJc w:val="left"/>
      <w:pPr>
        <w:ind w:left="720" w:hanging="360"/>
      </w:pPr>
      <w:rPr>
        <w:rFonts w:hint="default"/>
        <w:b/>
      </w:rPr>
    </w:lvl>
    <w:lvl w:ilvl="1" w:tplc="0809000F">
      <w:start w:val="1"/>
      <w:numFmt w:val="decimal"/>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6F24F42"/>
    <w:multiLevelType w:val="hybridMultilevel"/>
    <w:tmpl w:val="B5E231D4"/>
    <w:lvl w:ilvl="0" w:tplc="D7C8A87E">
      <w:start w:val="1"/>
      <w:numFmt w:val="decimal"/>
      <w:lvlText w:val="%1."/>
      <w:lvlJc w:val="left"/>
      <w:pPr>
        <w:tabs>
          <w:tab w:val="num" w:pos="720"/>
        </w:tabs>
        <w:ind w:left="720" w:hanging="360"/>
      </w:pPr>
    </w:lvl>
    <w:lvl w:ilvl="1" w:tplc="884AFF6C" w:tentative="1">
      <w:start w:val="1"/>
      <w:numFmt w:val="decimal"/>
      <w:lvlText w:val="%2."/>
      <w:lvlJc w:val="left"/>
      <w:pPr>
        <w:tabs>
          <w:tab w:val="num" w:pos="1440"/>
        </w:tabs>
        <w:ind w:left="1440" w:hanging="360"/>
      </w:pPr>
    </w:lvl>
    <w:lvl w:ilvl="2" w:tplc="55E25206" w:tentative="1">
      <w:start w:val="1"/>
      <w:numFmt w:val="decimal"/>
      <w:lvlText w:val="%3."/>
      <w:lvlJc w:val="left"/>
      <w:pPr>
        <w:tabs>
          <w:tab w:val="num" w:pos="2160"/>
        </w:tabs>
        <w:ind w:left="2160" w:hanging="360"/>
      </w:pPr>
    </w:lvl>
    <w:lvl w:ilvl="3" w:tplc="367EDCD8" w:tentative="1">
      <w:start w:val="1"/>
      <w:numFmt w:val="decimal"/>
      <w:lvlText w:val="%4."/>
      <w:lvlJc w:val="left"/>
      <w:pPr>
        <w:tabs>
          <w:tab w:val="num" w:pos="2880"/>
        </w:tabs>
        <w:ind w:left="2880" w:hanging="360"/>
      </w:pPr>
    </w:lvl>
    <w:lvl w:ilvl="4" w:tplc="0BFC08EA" w:tentative="1">
      <w:start w:val="1"/>
      <w:numFmt w:val="decimal"/>
      <w:lvlText w:val="%5."/>
      <w:lvlJc w:val="left"/>
      <w:pPr>
        <w:tabs>
          <w:tab w:val="num" w:pos="3600"/>
        </w:tabs>
        <w:ind w:left="3600" w:hanging="360"/>
      </w:pPr>
    </w:lvl>
    <w:lvl w:ilvl="5" w:tplc="54663CD4" w:tentative="1">
      <w:start w:val="1"/>
      <w:numFmt w:val="decimal"/>
      <w:lvlText w:val="%6."/>
      <w:lvlJc w:val="left"/>
      <w:pPr>
        <w:tabs>
          <w:tab w:val="num" w:pos="4320"/>
        </w:tabs>
        <w:ind w:left="4320" w:hanging="360"/>
      </w:pPr>
    </w:lvl>
    <w:lvl w:ilvl="6" w:tplc="DB6E9618" w:tentative="1">
      <w:start w:val="1"/>
      <w:numFmt w:val="decimal"/>
      <w:lvlText w:val="%7."/>
      <w:lvlJc w:val="left"/>
      <w:pPr>
        <w:tabs>
          <w:tab w:val="num" w:pos="5040"/>
        </w:tabs>
        <w:ind w:left="5040" w:hanging="360"/>
      </w:pPr>
    </w:lvl>
    <w:lvl w:ilvl="7" w:tplc="988CC338" w:tentative="1">
      <w:start w:val="1"/>
      <w:numFmt w:val="decimal"/>
      <w:lvlText w:val="%8."/>
      <w:lvlJc w:val="left"/>
      <w:pPr>
        <w:tabs>
          <w:tab w:val="num" w:pos="5760"/>
        </w:tabs>
        <w:ind w:left="5760" w:hanging="360"/>
      </w:pPr>
    </w:lvl>
    <w:lvl w:ilvl="8" w:tplc="BEE878EE" w:tentative="1">
      <w:start w:val="1"/>
      <w:numFmt w:val="decimal"/>
      <w:lvlText w:val="%9."/>
      <w:lvlJc w:val="left"/>
      <w:pPr>
        <w:tabs>
          <w:tab w:val="num" w:pos="6480"/>
        </w:tabs>
        <w:ind w:left="6480" w:hanging="360"/>
      </w:pPr>
    </w:lvl>
  </w:abstractNum>
  <w:abstractNum w:abstractNumId="6"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6"/>
  </w:num>
  <w:num w:numId="3">
    <w:abstractNumId w:val="1"/>
  </w:num>
  <w:num w:numId="4">
    <w:abstractNumId w:val="5"/>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6410E"/>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C4805"/>
    <w:rsid w:val="001D0511"/>
    <w:rsid w:val="00201AC2"/>
    <w:rsid w:val="00214608"/>
    <w:rsid w:val="002178AC"/>
    <w:rsid w:val="0022547C"/>
    <w:rsid w:val="002454AC"/>
    <w:rsid w:val="00252175"/>
    <w:rsid w:val="0025410A"/>
    <w:rsid w:val="0027553E"/>
    <w:rsid w:val="0028012F"/>
    <w:rsid w:val="002828DF"/>
    <w:rsid w:val="00287876"/>
    <w:rsid w:val="00292C53"/>
    <w:rsid w:val="00294E22"/>
    <w:rsid w:val="002A08F2"/>
    <w:rsid w:val="002C22EA"/>
    <w:rsid w:val="002C59BA"/>
    <w:rsid w:val="002F41B2"/>
    <w:rsid w:val="00301AA9"/>
    <w:rsid w:val="003117F6"/>
    <w:rsid w:val="003533B8"/>
    <w:rsid w:val="00356308"/>
    <w:rsid w:val="003752BE"/>
    <w:rsid w:val="003A346A"/>
    <w:rsid w:val="003B2917"/>
    <w:rsid w:val="003B541B"/>
    <w:rsid w:val="003E2B2F"/>
    <w:rsid w:val="003E6046"/>
    <w:rsid w:val="003F16F9"/>
    <w:rsid w:val="00403BDB"/>
    <w:rsid w:val="00430C1F"/>
    <w:rsid w:val="00442595"/>
    <w:rsid w:val="0045323E"/>
    <w:rsid w:val="004652C2"/>
    <w:rsid w:val="0048726C"/>
    <w:rsid w:val="004B0EE1"/>
    <w:rsid w:val="004D0D83"/>
    <w:rsid w:val="004E1DF1"/>
    <w:rsid w:val="004E5592"/>
    <w:rsid w:val="0050055B"/>
    <w:rsid w:val="00524710"/>
    <w:rsid w:val="00555342"/>
    <w:rsid w:val="005560E2"/>
    <w:rsid w:val="005A452E"/>
    <w:rsid w:val="005A6EE7"/>
    <w:rsid w:val="005E07F2"/>
    <w:rsid w:val="005F1A7B"/>
    <w:rsid w:val="006355D8"/>
    <w:rsid w:val="00642ECD"/>
    <w:rsid w:val="006502A0"/>
    <w:rsid w:val="006566C7"/>
    <w:rsid w:val="006772F5"/>
    <w:rsid w:val="006A4440"/>
    <w:rsid w:val="006B0615"/>
    <w:rsid w:val="006C28C6"/>
    <w:rsid w:val="006D166B"/>
    <w:rsid w:val="006F3279"/>
    <w:rsid w:val="00704AEE"/>
    <w:rsid w:val="00707823"/>
    <w:rsid w:val="00722F9A"/>
    <w:rsid w:val="00754539"/>
    <w:rsid w:val="00755E81"/>
    <w:rsid w:val="00781BC6"/>
    <w:rsid w:val="007A3C86"/>
    <w:rsid w:val="007A683E"/>
    <w:rsid w:val="007A748B"/>
    <w:rsid w:val="007D1D65"/>
    <w:rsid w:val="007E0A9E"/>
    <w:rsid w:val="007E4771"/>
    <w:rsid w:val="007E5309"/>
    <w:rsid w:val="00800DE1"/>
    <w:rsid w:val="008051B2"/>
    <w:rsid w:val="00813F47"/>
    <w:rsid w:val="008418AF"/>
    <w:rsid w:val="008450D6"/>
    <w:rsid w:val="00856FCA"/>
    <w:rsid w:val="00873B8C"/>
    <w:rsid w:val="00880E3B"/>
    <w:rsid w:val="008A405F"/>
    <w:rsid w:val="008C7F34"/>
    <w:rsid w:val="008E580C"/>
    <w:rsid w:val="0090047A"/>
    <w:rsid w:val="009158ED"/>
    <w:rsid w:val="00925026"/>
    <w:rsid w:val="00931264"/>
    <w:rsid w:val="00942A4B"/>
    <w:rsid w:val="00961D59"/>
    <w:rsid w:val="009719F1"/>
    <w:rsid w:val="009A4270"/>
    <w:rsid w:val="009B2D55"/>
    <w:rsid w:val="009B2E2B"/>
    <w:rsid w:val="009C0343"/>
    <w:rsid w:val="009E0D11"/>
    <w:rsid w:val="00A24A16"/>
    <w:rsid w:val="00A37D14"/>
    <w:rsid w:val="00A45E26"/>
    <w:rsid w:val="00A6111E"/>
    <w:rsid w:val="00A6168B"/>
    <w:rsid w:val="00A62028"/>
    <w:rsid w:val="00AA6236"/>
    <w:rsid w:val="00AB6AE7"/>
    <w:rsid w:val="00AD21F5"/>
    <w:rsid w:val="00B00348"/>
    <w:rsid w:val="00B06225"/>
    <w:rsid w:val="00B23B31"/>
    <w:rsid w:val="00B23C7A"/>
    <w:rsid w:val="00B26756"/>
    <w:rsid w:val="00B305F5"/>
    <w:rsid w:val="00B46FF9"/>
    <w:rsid w:val="00B6410E"/>
    <w:rsid w:val="00B75483"/>
    <w:rsid w:val="00BA75D4"/>
    <w:rsid w:val="00BA7952"/>
    <w:rsid w:val="00BB44B4"/>
    <w:rsid w:val="00BF0BBF"/>
    <w:rsid w:val="00BF6C8A"/>
    <w:rsid w:val="00C05571"/>
    <w:rsid w:val="00C1190E"/>
    <w:rsid w:val="00C246CE"/>
    <w:rsid w:val="00C414D6"/>
    <w:rsid w:val="00C57FA2"/>
    <w:rsid w:val="00CC2E4D"/>
    <w:rsid w:val="00CC78A5"/>
    <w:rsid w:val="00CC7B16"/>
    <w:rsid w:val="00CD6FCC"/>
    <w:rsid w:val="00CE15FE"/>
    <w:rsid w:val="00D02E15"/>
    <w:rsid w:val="00D14F44"/>
    <w:rsid w:val="00D178CA"/>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F12C3B"/>
    <w:rsid w:val="00F26884"/>
    <w:rsid w:val="00F63B4D"/>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E45D9BC"/>
  <w15:docId w15:val="{549D4FCA-A19C-4C65-BD81-2333AEEB9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9B2E2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9B2E2B"/>
    <w:rPr>
      <w:rFonts w:ascii="Calibri" w:hAnsi="Calibri" w:cs="Calibri"/>
      <w:noProof/>
      <w:lang w:val="en-US"/>
    </w:rPr>
  </w:style>
  <w:style w:type="paragraph" w:customStyle="1" w:styleId="EndNoteBibliography">
    <w:name w:val="EndNote Bibliography"/>
    <w:basedOn w:val="Normal"/>
    <w:link w:val="EndNoteBibliographyChar"/>
    <w:rsid w:val="009B2E2B"/>
    <w:rPr>
      <w:rFonts w:ascii="Calibri" w:hAnsi="Calibri" w:cs="Calibri"/>
      <w:noProof/>
      <w:lang w:val="en-US"/>
    </w:rPr>
  </w:style>
  <w:style w:type="character" w:customStyle="1" w:styleId="EndNoteBibliographyChar">
    <w:name w:val="EndNote Bibliography Char"/>
    <w:basedOn w:val="DefaultParagraphFont"/>
    <w:link w:val="EndNoteBibliography"/>
    <w:rsid w:val="009B2E2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87568">
      <w:bodyDiv w:val="1"/>
      <w:marLeft w:val="0"/>
      <w:marRight w:val="0"/>
      <w:marTop w:val="0"/>
      <w:marBottom w:val="0"/>
      <w:divBdr>
        <w:top w:val="none" w:sz="0" w:space="0" w:color="auto"/>
        <w:left w:val="none" w:sz="0" w:space="0" w:color="auto"/>
        <w:bottom w:val="none" w:sz="0" w:space="0" w:color="auto"/>
        <w:right w:val="none" w:sz="0" w:space="0" w:color="auto"/>
      </w:divBdr>
      <w:divsChild>
        <w:div w:id="1439059299">
          <w:marLeft w:val="547"/>
          <w:marRight w:val="0"/>
          <w:marTop w:val="0"/>
          <w:marBottom w:val="180"/>
          <w:divBdr>
            <w:top w:val="none" w:sz="0" w:space="0" w:color="auto"/>
            <w:left w:val="none" w:sz="0" w:space="0" w:color="auto"/>
            <w:bottom w:val="none" w:sz="0" w:space="0" w:color="auto"/>
            <w:right w:val="none" w:sz="0" w:space="0" w:color="auto"/>
          </w:divBdr>
        </w:div>
        <w:div w:id="290132895">
          <w:marLeft w:val="547"/>
          <w:marRight w:val="0"/>
          <w:marTop w:val="0"/>
          <w:marBottom w:val="180"/>
          <w:divBdr>
            <w:top w:val="none" w:sz="0" w:space="0" w:color="auto"/>
            <w:left w:val="none" w:sz="0" w:space="0" w:color="auto"/>
            <w:bottom w:val="none" w:sz="0" w:space="0" w:color="auto"/>
            <w:right w:val="none" w:sz="0" w:space="0" w:color="auto"/>
          </w:divBdr>
        </w:div>
        <w:div w:id="1133064291">
          <w:marLeft w:val="547"/>
          <w:marRight w:val="0"/>
          <w:marTop w:val="0"/>
          <w:marBottom w:val="180"/>
          <w:divBdr>
            <w:top w:val="none" w:sz="0" w:space="0" w:color="auto"/>
            <w:left w:val="none" w:sz="0" w:space="0" w:color="auto"/>
            <w:bottom w:val="none" w:sz="0" w:space="0" w:color="auto"/>
            <w:right w:val="none" w:sz="0" w:space="0" w:color="auto"/>
          </w:divBdr>
        </w:div>
        <w:div w:id="656957757">
          <w:marLeft w:val="547"/>
          <w:marRight w:val="0"/>
          <w:marTop w:val="0"/>
          <w:marBottom w:val="180"/>
          <w:divBdr>
            <w:top w:val="none" w:sz="0" w:space="0" w:color="auto"/>
            <w:left w:val="none" w:sz="0" w:space="0" w:color="auto"/>
            <w:bottom w:val="none" w:sz="0" w:space="0" w:color="auto"/>
            <w:right w:val="none" w:sz="0" w:space="0" w:color="auto"/>
          </w:divBdr>
        </w:div>
      </w:divsChild>
    </w:div>
    <w:div w:id="571964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item_response_Critiquing%20a%20representation.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.template_physics_item_response_Critiquing a representation.dotx</Template>
  <TotalTime>46</TotalTime>
  <Pages>4</Pages>
  <Words>1410</Words>
  <Characters>8039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12</cp:revision>
  <cp:lastPrinted>2017-02-24T16:20:00Z</cp:lastPrinted>
  <dcterms:created xsi:type="dcterms:W3CDTF">2019-02-28T08:34:00Z</dcterms:created>
  <dcterms:modified xsi:type="dcterms:W3CDTF">2019-03-04T15:04:00Z</dcterms:modified>
</cp:coreProperties>
</file>